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A" w:rsidRPr="005865D4" w:rsidRDefault="003B38EA" w:rsidP="003B38EA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sz w:val="32"/>
          <w:szCs w:val="32"/>
        </w:rPr>
      </w:pPr>
      <w:bookmarkStart w:id="0" w:name="_Toc461955748"/>
      <w:r w:rsidRPr="005865D4">
        <w:rPr>
          <w:rFonts w:asciiTheme="minorHAnsi" w:hAnsiTheme="minorHAnsi" w:cstheme="minorHAnsi"/>
          <w:sz w:val="32"/>
          <w:szCs w:val="32"/>
        </w:rPr>
        <w:t xml:space="preserve">REGULAMIN REKRUTACJI DO </w:t>
      </w:r>
    </w:p>
    <w:p w:rsidR="003B38EA" w:rsidRPr="005865D4" w:rsidRDefault="003B38EA" w:rsidP="003B38EA">
      <w:pPr>
        <w:pStyle w:val="Nagwek1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sz w:val="32"/>
          <w:szCs w:val="32"/>
        </w:rPr>
      </w:pPr>
      <w:r w:rsidRPr="005865D4">
        <w:rPr>
          <w:rFonts w:asciiTheme="minorHAnsi" w:hAnsiTheme="minorHAnsi" w:cstheme="minorHAnsi"/>
          <w:sz w:val="32"/>
          <w:szCs w:val="32"/>
        </w:rPr>
        <w:t xml:space="preserve">OSM I SM I st. im. </w:t>
      </w:r>
      <w:r w:rsidR="000A3709" w:rsidRPr="005865D4">
        <w:rPr>
          <w:rFonts w:asciiTheme="minorHAnsi" w:hAnsiTheme="minorHAnsi" w:cstheme="minorHAnsi"/>
          <w:sz w:val="32"/>
          <w:szCs w:val="32"/>
        </w:rPr>
        <w:t>p</w:t>
      </w:r>
      <w:r w:rsidRPr="005865D4">
        <w:rPr>
          <w:rFonts w:asciiTheme="minorHAnsi" w:hAnsiTheme="minorHAnsi" w:cstheme="minorHAnsi"/>
          <w:sz w:val="32"/>
          <w:szCs w:val="32"/>
        </w:rPr>
        <w:t>rof. M. Zduniak</w:t>
      </w:r>
    </w:p>
    <w:p w:rsidR="003B38EA" w:rsidRPr="005865D4" w:rsidRDefault="003B38EA" w:rsidP="003B38EA">
      <w:pPr>
        <w:pStyle w:val="Nagwek1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 w:val="0"/>
          <w:sz w:val="32"/>
          <w:szCs w:val="32"/>
        </w:rPr>
      </w:pPr>
      <w:r w:rsidRPr="005865D4">
        <w:rPr>
          <w:rFonts w:asciiTheme="minorHAnsi" w:hAnsiTheme="minorHAnsi" w:cstheme="minorHAnsi"/>
          <w:sz w:val="32"/>
          <w:szCs w:val="32"/>
        </w:rPr>
        <w:t xml:space="preserve"> w ZS nr 20 we Wrocławiu</w:t>
      </w:r>
      <w:bookmarkEnd w:id="0"/>
    </w:p>
    <w:p w:rsidR="003B38EA" w:rsidRPr="005865D4" w:rsidRDefault="003B38EA" w:rsidP="003B38E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B38EA" w:rsidRPr="005865D4" w:rsidRDefault="003B38EA" w:rsidP="00AF5C0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5D4">
        <w:rPr>
          <w:rFonts w:asciiTheme="minorHAnsi" w:hAnsiTheme="minorHAnsi" w:cstheme="minorHAnsi"/>
          <w:b/>
          <w:sz w:val="22"/>
          <w:szCs w:val="22"/>
        </w:rPr>
        <w:t>PODSTAWA PRAWNA:</w:t>
      </w:r>
    </w:p>
    <w:p w:rsidR="003B38EA" w:rsidRPr="005865D4" w:rsidRDefault="003B38EA" w:rsidP="00AF5C0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5D4">
        <w:rPr>
          <w:rFonts w:asciiTheme="minorHAnsi" w:hAnsiTheme="minorHAnsi" w:cstheme="minorHAnsi"/>
          <w:sz w:val="22"/>
          <w:szCs w:val="22"/>
        </w:rPr>
        <w:t>Rozporządzenie Ministra Kultury i Dziedzictw</w:t>
      </w:r>
      <w:r w:rsidR="000A3709" w:rsidRPr="005865D4">
        <w:rPr>
          <w:rFonts w:asciiTheme="minorHAnsi" w:hAnsiTheme="minorHAnsi" w:cstheme="minorHAnsi"/>
          <w:sz w:val="22"/>
          <w:szCs w:val="22"/>
        </w:rPr>
        <w:t>a Narodowego z dnia 9 kwietnia 2019</w:t>
      </w:r>
      <w:r w:rsidRPr="005865D4">
        <w:rPr>
          <w:rFonts w:asciiTheme="minorHAnsi" w:hAnsiTheme="minorHAnsi" w:cstheme="minorHAnsi"/>
          <w:sz w:val="22"/>
          <w:szCs w:val="22"/>
        </w:rPr>
        <w:t xml:space="preserve"> r. </w:t>
      </w:r>
      <w:r w:rsidRPr="005865D4">
        <w:rPr>
          <w:rStyle w:val="Pogrubienie"/>
          <w:rFonts w:asciiTheme="minorHAnsi" w:hAnsiTheme="minorHAnsi" w:cstheme="minorHAnsi"/>
          <w:sz w:val="22"/>
          <w:szCs w:val="22"/>
        </w:rPr>
        <w:t>w sprawie warunków</w:t>
      </w:r>
      <w:r w:rsidR="00AF5C0D" w:rsidRPr="005865D4">
        <w:rPr>
          <w:rStyle w:val="Pogrubienie"/>
          <w:rFonts w:asciiTheme="minorHAnsi" w:hAnsiTheme="minorHAnsi" w:cstheme="minorHAnsi"/>
          <w:sz w:val="22"/>
          <w:szCs w:val="22"/>
        </w:rPr>
        <w:t xml:space="preserve">                  </w:t>
      </w:r>
      <w:r w:rsidRPr="005865D4">
        <w:rPr>
          <w:rStyle w:val="Pogrubienie"/>
          <w:rFonts w:asciiTheme="minorHAnsi" w:hAnsiTheme="minorHAnsi" w:cstheme="minorHAnsi"/>
          <w:sz w:val="22"/>
          <w:szCs w:val="22"/>
        </w:rPr>
        <w:t xml:space="preserve"> i trybu przyjmowania uczniów do publicznych szkół i placówek artystycznych</w:t>
      </w:r>
      <w:r w:rsidR="000A3709" w:rsidRPr="005865D4">
        <w:rPr>
          <w:rStyle w:val="Pogrubienie"/>
          <w:rFonts w:asciiTheme="minorHAnsi" w:hAnsiTheme="minorHAnsi" w:cstheme="minorHAnsi"/>
          <w:sz w:val="22"/>
          <w:szCs w:val="22"/>
        </w:rPr>
        <w:t xml:space="preserve"> oraz </w:t>
      </w:r>
      <w:r w:rsidR="000A3709" w:rsidRPr="005865D4">
        <w:rPr>
          <w:rFonts w:asciiTheme="minorHAnsi" w:hAnsiTheme="minorHAnsi" w:cstheme="minorHAnsi"/>
          <w:b/>
          <w:sz w:val="22"/>
          <w:szCs w:val="22"/>
        </w:rPr>
        <w:t>przechodzenia z jednych typów szkół do innych</w:t>
      </w:r>
      <w:r w:rsidRPr="005865D4">
        <w:rPr>
          <w:rStyle w:val="Pogrubienie"/>
          <w:rFonts w:asciiTheme="minorHAnsi" w:hAnsiTheme="minorHAnsi" w:cstheme="minorHAnsi"/>
          <w:b w:val="0"/>
          <w:sz w:val="22"/>
          <w:szCs w:val="22"/>
        </w:rPr>
        <w:t>.</w:t>
      </w:r>
    </w:p>
    <w:p w:rsidR="003B38EA" w:rsidRPr="005865D4" w:rsidRDefault="003B38EA" w:rsidP="00AF5C0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5865D4">
        <w:rPr>
          <w:rFonts w:asciiTheme="minorHAnsi" w:hAnsiTheme="minorHAnsi" w:cstheme="minorHAnsi"/>
          <w:sz w:val="22"/>
          <w:szCs w:val="22"/>
        </w:rPr>
        <w:t>opublikowano:</w:t>
      </w:r>
      <w:r w:rsidRPr="005865D4">
        <w:rPr>
          <w:rStyle w:val="apple-converted-space"/>
          <w:rFonts w:asciiTheme="minorHAnsi" w:hAnsiTheme="minorHAnsi" w:cstheme="minorHAnsi"/>
          <w:bCs/>
          <w:sz w:val="22"/>
          <w:szCs w:val="22"/>
        </w:rPr>
        <w:t> </w:t>
      </w:r>
      <w:r w:rsidR="000A3709" w:rsidRPr="005865D4">
        <w:rPr>
          <w:rStyle w:val="Pogrubienie"/>
          <w:rFonts w:asciiTheme="minorHAnsi" w:hAnsiTheme="minorHAnsi" w:cstheme="minorHAnsi"/>
          <w:sz w:val="22"/>
          <w:szCs w:val="22"/>
        </w:rPr>
        <w:t>Dz. U. z 2019</w:t>
      </w:r>
      <w:r w:rsidRPr="005865D4">
        <w:rPr>
          <w:rStyle w:val="Pogrubienie"/>
          <w:rFonts w:asciiTheme="minorHAnsi" w:hAnsiTheme="minorHAnsi" w:cstheme="minorHAnsi"/>
          <w:sz w:val="22"/>
          <w:szCs w:val="22"/>
        </w:rPr>
        <w:t xml:space="preserve"> r., poz. 686</w:t>
      </w:r>
    </w:p>
    <w:p w:rsidR="00AF5C0D" w:rsidRPr="005865D4" w:rsidRDefault="00AF5C0D" w:rsidP="003B38E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3B38EA" w:rsidRPr="005865D4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O przyjęcie do:</w:t>
      </w:r>
    </w:p>
    <w:p w:rsidR="003B38EA" w:rsidRPr="005865D4" w:rsidRDefault="003B38EA" w:rsidP="00AF5C0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 xml:space="preserve">klasy pierwszej </w:t>
      </w:r>
      <w:r w:rsidRPr="005865D4">
        <w:rPr>
          <w:rFonts w:asciiTheme="minorHAnsi" w:hAnsiTheme="minorHAnsi" w:cstheme="minorHAnsi"/>
          <w:b/>
          <w:sz w:val="26"/>
          <w:szCs w:val="26"/>
        </w:rPr>
        <w:t>ogólnokształcącej szkoły muzycznej I stopnia</w:t>
      </w:r>
      <w:r w:rsidRPr="005865D4">
        <w:rPr>
          <w:rFonts w:asciiTheme="minorHAnsi" w:hAnsiTheme="minorHAnsi" w:cstheme="minorHAnsi"/>
          <w:sz w:val="26"/>
          <w:szCs w:val="26"/>
        </w:rPr>
        <w:t xml:space="preserve"> może ubiegać się kandydat, który w d</w:t>
      </w:r>
      <w:r w:rsidR="000A3709" w:rsidRPr="005865D4">
        <w:rPr>
          <w:rFonts w:asciiTheme="minorHAnsi" w:hAnsiTheme="minorHAnsi" w:cstheme="minorHAnsi"/>
          <w:sz w:val="26"/>
          <w:szCs w:val="26"/>
        </w:rPr>
        <w:t>anym roku kalendarzowym kończy 7 lat albo 6</w:t>
      </w:r>
      <w:r w:rsidRPr="005865D4">
        <w:rPr>
          <w:rFonts w:asciiTheme="minorHAnsi" w:hAnsiTheme="minorHAnsi" w:cstheme="minorHAnsi"/>
          <w:sz w:val="26"/>
          <w:szCs w:val="26"/>
        </w:rPr>
        <w:t xml:space="preserve"> lat w przypadku podjęcia decyzji o wcześniejszym przyjęciu dziecka d</w:t>
      </w:r>
      <w:r w:rsidR="000A3709" w:rsidRPr="005865D4">
        <w:rPr>
          <w:rFonts w:asciiTheme="minorHAnsi" w:hAnsiTheme="minorHAnsi" w:cstheme="minorHAnsi"/>
          <w:sz w:val="26"/>
          <w:szCs w:val="26"/>
        </w:rPr>
        <w:t>o szkoły, o której mowa w art. 3</w:t>
      </w:r>
      <w:r w:rsidRPr="005865D4">
        <w:rPr>
          <w:rFonts w:asciiTheme="minorHAnsi" w:hAnsiTheme="minorHAnsi" w:cstheme="minorHAnsi"/>
          <w:sz w:val="26"/>
          <w:szCs w:val="26"/>
        </w:rPr>
        <w:t xml:space="preserve">6 ust. </w:t>
      </w:r>
      <w:r w:rsidR="000A3709" w:rsidRPr="005865D4">
        <w:rPr>
          <w:rFonts w:asciiTheme="minorHAnsi" w:hAnsiTheme="minorHAnsi" w:cstheme="minorHAnsi"/>
          <w:sz w:val="26"/>
          <w:szCs w:val="26"/>
        </w:rPr>
        <w:t>1 i</w:t>
      </w:r>
      <w:r w:rsidR="003C7B17">
        <w:rPr>
          <w:rFonts w:asciiTheme="minorHAnsi" w:hAnsiTheme="minorHAnsi" w:cstheme="minorHAnsi"/>
          <w:sz w:val="26"/>
          <w:szCs w:val="26"/>
        </w:rPr>
        <w:t xml:space="preserve"> </w:t>
      </w:r>
      <w:r w:rsidRPr="005865D4">
        <w:rPr>
          <w:rFonts w:asciiTheme="minorHAnsi" w:hAnsiTheme="minorHAnsi" w:cstheme="minorHAnsi"/>
          <w:sz w:val="26"/>
          <w:szCs w:val="26"/>
        </w:rPr>
        <w:t xml:space="preserve">2 ustawy z dnia </w:t>
      </w:r>
      <w:r w:rsidR="000A3709" w:rsidRPr="005865D4">
        <w:rPr>
          <w:rFonts w:asciiTheme="minorHAnsi" w:hAnsiTheme="minorHAnsi" w:cstheme="minorHAnsi"/>
          <w:sz w:val="26"/>
          <w:szCs w:val="26"/>
        </w:rPr>
        <w:t>14 grudnia 2016</w:t>
      </w:r>
      <w:r w:rsidRPr="005865D4">
        <w:rPr>
          <w:rFonts w:asciiTheme="minorHAnsi" w:hAnsiTheme="minorHAnsi" w:cstheme="minorHAnsi"/>
          <w:sz w:val="26"/>
          <w:szCs w:val="26"/>
        </w:rPr>
        <w:t xml:space="preserve"> r.</w:t>
      </w:r>
      <w:r w:rsidR="000A3709" w:rsidRPr="005865D4">
        <w:rPr>
          <w:rFonts w:asciiTheme="minorHAnsi" w:hAnsiTheme="minorHAnsi" w:cstheme="minorHAnsi"/>
          <w:sz w:val="26"/>
          <w:szCs w:val="26"/>
        </w:rPr>
        <w:t xml:space="preserve"> Prawo oświatowe, zwanej</w:t>
      </w:r>
      <w:r w:rsidRPr="005865D4">
        <w:rPr>
          <w:rFonts w:asciiTheme="minorHAnsi" w:hAnsiTheme="minorHAnsi" w:cstheme="minorHAnsi"/>
          <w:sz w:val="26"/>
          <w:szCs w:val="26"/>
        </w:rPr>
        <w:t xml:space="preserve"> dalej „ustawą”;</w:t>
      </w:r>
    </w:p>
    <w:p w:rsidR="003B38EA" w:rsidRPr="005865D4" w:rsidRDefault="003B38EA" w:rsidP="00AF5C0D">
      <w:pPr>
        <w:pStyle w:val="NormalnyWeb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 xml:space="preserve">klasy pierwszej </w:t>
      </w:r>
      <w:r w:rsidRPr="005865D4">
        <w:rPr>
          <w:rFonts w:asciiTheme="minorHAnsi" w:hAnsiTheme="minorHAnsi" w:cstheme="minorHAnsi"/>
          <w:b/>
          <w:sz w:val="26"/>
          <w:szCs w:val="26"/>
        </w:rPr>
        <w:t>szkoły muzycznej I stopnia</w:t>
      </w:r>
      <w:r w:rsidRPr="005865D4">
        <w:rPr>
          <w:rFonts w:asciiTheme="minorHAnsi" w:hAnsiTheme="minorHAnsi" w:cstheme="minorHAnsi"/>
          <w:sz w:val="26"/>
          <w:szCs w:val="26"/>
        </w:rPr>
        <w:t xml:space="preserve"> o </w:t>
      </w:r>
      <w:r w:rsidRPr="005865D4">
        <w:rPr>
          <w:rFonts w:asciiTheme="minorHAnsi" w:hAnsiTheme="minorHAnsi" w:cstheme="minorHAnsi"/>
          <w:b/>
          <w:sz w:val="26"/>
          <w:szCs w:val="26"/>
        </w:rPr>
        <w:t>sześcioletnim</w:t>
      </w:r>
      <w:r w:rsidRPr="005865D4">
        <w:rPr>
          <w:rFonts w:asciiTheme="minorHAnsi" w:hAnsiTheme="minorHAnsi" w:cstheme="minorHAnsi"/>
          <w:sz w:val="26"/>
          <w:szCs w:val="26"/>
        </w:rPr>
        <w:t xml:space="preserve"> cyklu kształcenia może ubiegać się kandydat, który w danym roku ka</w:t>
      </w:r>
      <w:r w:rsidR="000A3709" w:rsidRPr="005865D4">
        <w:rPr>
          <w:rFonts w:asciiTheme="minorHAnsi" w:hAnsiTheme="minorHAnsi" w:cstheme="minorHAnsi"/>
          <w:sz w:val="26"/>
          <w:szCs w:val="26"/>
        </w:rPr>
        <w:t>lendarzowym kończy co najmniej 7 lat albo 6</w:t>
      </w:r>
      <w:r w:rsidRPr="005865D4">
        <w:rPr>
          <w:rFonts w:asciiTheme="minorHAnsi" w:hAnsiTheme="minorHAnsi" w:cstheme="minorHAnsi"/>
          <w:sz w:val="26"/>
          <w:szCs w:val="26"/>
        </w:rPr>
        <w:t xml:space="preserve"> lat </w:t>
      </w:r>
      <w:r w:rsidR="000A3709" w:rsidRPr="005865D4">
        <w:rPr>
          <w:rFonts w:asciiTheme="minorHAnsi" w:hAnsiTheme="minorHAnsi" w:cstheme="minorHAnsi"/>
          <w:sz w:val="26"/>
          <w:szCs w:val="26"/>
        </w:rPr>
        <w:t>w przypadku, o którym mowa w art. 36 ust. 1 i 2 ustawy, oraz</w:t>
      </w:r>
      <w:r w:rsidRPr="005865D4">
        <w:rPr>
          <w:rFonts w:asciiTheme="minorHAnsi" w:hAnsiTheme="minorHAnsi" w:cstheme="minorHAnsi"/>
          <w:sz w:val="26"/>
          <w:szCs w:val="26"/>
        </w:rPr>
        <w:t xml:space="preserve"> nie więcej niż 10 lat;</w:t>
      </w:r>
    </w:p>
    <w:p w:rsidR="003B38EA" w:rsidRPr="005865D4" w:rsidRDefault="003B38EA" w:rsidP="00AF5C0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 xml:space="preserve">klasy pierwszej szkoły </w:t>
      </w:r>
      <w:r w:rsidRPr="005865D4">
        <w:rPr>
          <w:rFonts w:asciiTheme="minorHAnsi" w:hAnsiTheme="minorHAnsi" w:cstheme="minorHAnsi"/>
          <w:b/>
          <w:sz w:val="26"/>
          <w:szCs w:val="26"/>
        </w:rPr>
        <w:t>muzycznej I stopnia</w:t>
      </w:r>
      <w:r w:rsidRPr="005865D4">
        <w:rPr>
          <w:rFonts w:asciiTheme="minorHAnsi" w:hAnsiTheme="minorHAnsi" w:cstheme="minorHAnsi"/>
          <w:sz w:val="26"/>
          <w:szCs w:val="26"/>
        </w:rPr>
        <w:t xml:space="preserve"> o </w:t>
      </w:r>
      <w:r w:rsidRPr="005865D4">
        <w:rPr>
          <w:rFonts w:asciiTheme="minorHAnsi" w:hAnsiTheme="minorHAnsi" w:cstheme="minorHAnsi"/>
          <w:b/>
          <w:sz w:val="26"/>
          <w:szCs w:val="26"/>
        </w:rPr>
        <w:t>czteroletnim</w:t>
      </w:r>
      <w:r w:rsidRPr="005865D4">
        <w:rPr>
          <w:rFonts w:asciiTheme="minorHAnsi" w:hAnsiTheme="minorHAnsi" w:cstheme="minorHAnsi"/>
          <w:sz w:val="26"/>
          <w:szCs w:val="26"/>
        </w:rPr>
        <w:t xml:space="preserve"> cyklu kształcenia może ubiegać się kandydat, który w danym roku kalendarzowym kończy co najmniej 8 lat oraz nie więcej niż 16 lat;</w:t>
      </w:r>
    </w:p>
    <w:p w:rsidR="003B38EA" w:rsidRPr="005865D4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Szkoła</w:t>
      </w:r>
      <w:r w:rsidR="007D3C03" w:rsidRPr="005865D4">
        <w:rPr>
          <w:rStyle w:val="Odwoanieprzypisudolnego"/>
          <w:rFonts w:asciiTheme="minorHAnsi" w:hAnsiTheme="minorHAnsi" w:cstheme="minorHAnsi"/>
          <w:sz w:val="26"/>
          <w:szCs w:val="26"/>
        </w:rPr>
        <w:footnoteReference w:id="1"/>
      </w:r>
      <w:r w:rsidRPr="005865D4">
        <w:rPr>
          <w:rFonts w:asciiTheme="minorHAnsi" w:hAnsiTheme="minorHAnsi" w:cstheme="minorHAnsi"/>
          <w:sz w:val="26"/>
          <w:szCs w:val="26"/>
        </w:rPr>
        <w:t xml:space="preserve"> może prowadzić dla kandydatów nieodpłatnie:</w:t>
      </w:r>
    </w:p>
    <w:p w:rsidR="003B38EA" w:rsidRPr="005865D4" w:rsidRDefault="003B38EA" w:rsidP="00AF5C0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poradnictwo, obejmujące w szczególności informowanie o warunkach rekrutacji, programie kształcenia i warunkach nauki w szkole;</w:t>
      </w:r>
    </w:p>
    <w:p w:rsidR="003B38EA" w:rsidRPr="005865D4" w:rsidRDefault="003B38EA" w:rsidP="00AF5C0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działalność konsultacyjną, w tym w formie zajęć praktycznych.</w:t>
      </w:r>
    </w:p>
    <w:p w:rsidR="003B38EA" w:rsidRPr="005865D4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 xml:space="preserve">Wniosek o przyjęcie OSM i SM I st. im. </w:t>
      </w:r>
      <w:r w:rsidR="00A82CE5" w:rsidRPr="005865D4">
        <w:rPr>
          <w:rFonts w:asciiTheme="minorHAnsi" w:hAnsiTheme="minorHAnsi" w:cstheme="minorHAnsi"/>
          <w:sz w:val="26"/>
          <w:szCs w:val="26"/>
        </w:rPr>
        <w:t>p</w:t>
      </w:r>
      <w:r w:rsidRPr="005865D4">
        <w:rPr>
          <w:rFonts w:asciiTheme="minorHAnsi" w:hAnsiTheme="minorHAnsi" w:cstheme="minorHAnsi"/>
          <w:sz w:val="26"/>
          <w:szCs w:val="26"/>
        </w:rPr>
        <w:t>rof. Marii Zduniak we Wrocławiu, zwany dalej „wnioskiem”, składa się w terminie określonym przez dyrektora szkoły.</w:t>
      </w:r>
    </w:p>
    <w:p w:rsidR="003B38EA" w:rsidRPr="005865D4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 xml:space="preserve">Ustalony przez dyrektora szkoły termin składania wniosku powinien obejmować </w:t>
      </w:r>
      <w:r w:rsidR="00AF5C0D" w:rsidRPr="005865D4">
        <w:rPr>
          <w:rFonts w:asciiTheme="minorHAnsi" w:hAnsiTheme="minorHAnsi" w:cstheme="minorHAnsi"/>
          <w:sz w:val="26"/>
          <w:szCs w:val="26"/>
        </w:rPr>
        <w:t xml:space="preserve">                        </w:t>
      </w:r>
      <w:r w:rsidRPr="005865D4">
        <w:rPr>
          <w:rFonts w:asciiTheme="minorHAnsi" w:hAnsiTheme="minorHAnsi" w:cstheme="minorHAnsi"/>
          <w:sz w:val="26"/>
          <w:szCs w:val="26"/>
        </w:rPr>
        <w:t xml:space="preserve">co najmniej 14 dni, wyznaczonych w okresie od dnia 1 lutego do </w:t>
      </w:r>
      <w:r w:rsidR="00DF3F71" w:rsidRPr="005865D4">
        <w:rPr>
          <w:rFonts w:asciiTheme="minorHAnsi" w:hAnsiTheme="minorHAnsi" w:cstheme="minorHAnsi"/>
          <w:sz w:val="26"/>
          <w:szCs w:val="26"/>
        </w:rPr>
        <w:t xml:space="preserve">najbliższego piątku po </w:t>
      </w:r>
      <w:r w:rsidR="00DF3F71" w:rsidRPr="005865D4">
        <w:rPr>
          <w:rFonts w:asciiTheme="minorHAnsi" w:hAnsiTheme="minorHAnsi" w:cstheme="minorHAnsi"/>
          <w:sz w:val="26"/>
          <w:szCs w:val="26"/>
        </w:rPr>
        <w:lastRenderedPageBreak/>
        <w:t>dniu 20</w:t>
      </w:r>
      <w:r w:rsidRPr="005865D4">
        <w:rPr>
          <w:rFonts w:asciiTheme="minorHAnsi" w:hAnsiTheme="minorHAnsi" w:cstheme="minorHAnsi"/>
          <w:sz w:val="26"/>
          <w:szCs w:val="26"/>
        </w:rPr>
        <w:t xml:space="preserve"> czerwca roku szkolnego poprzedzającego rok szkolny, na który przeprowadzane jest postępowanie rekrutacyjne.</w:t>
      </w:r>
    </w:p>
    <w:p w:rsidR="003B38EA" w:rsidRPr="005865D4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Końcowy termin składania wniosku powinien przypadać najpóźniej w dniu poprzedzającym wyznaczony termin przeprowadzenia badania przydatności.</w:t>
      </w:r>
    </w:p>
    <w:p w:rsidR="003B38EA" w:rsidRPr="005865D4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 xml:space="preserve">Do wniosku rodzice niepełnoletniego kandydata powinni dołączyć </w:t>
      </w:r>
      <w:r w:rsidR="00AF5C0D" w:rsidRPr="005865D4">
        <w:rPr>
          <w:rFonts w:asciiTheme="minorHAnsi" w:hAnsiTheme="minorHAnsi" w:cstheme="minorHAnsi"/>
          <w:sz w:val="26"/>
          <w:szCs w:val="26"/>
        </w:rPr>
        <w:t xml:space="preserve">                        </w:t>
      </w:r>
      <w:r w:rsidR="00DF3F71" w:rsidRPr="005865D4">
        <w:rPr>
          <w:rFonts w:asciiTheme="minorHAnsi" w:hAnsiTheme="minorHAnsi" w:cstheme="minorHAnsi"/>
          <w:sz w:val="26"/>
          <w:szCs w:val="26"/>
        </w:rPr>
        <w:t xml:space="preserve">zaświadczenie o korzystaniu z wychowania przedszkolnego, o którym mowa w art. 36 ust. 2 pkt 1 ustawy, albo opinię, o której mowa w art. 36 ust. 2 </w:t>
      </w:r>
      <w:r w:rsidR="009B557D">
        <w:rPr>
          <w:rFonts w:asciiTheme="minorHAnsi" w:hAnsiTheme="minorHAnsi" w:cstheme="minorHAnsi"/>
          <w:sz w:val="26"/>
          <w:szCs w:val="26"/>
        </w:rPr>
        <w:t>pkt</w:t>
      </w:r>
      <w:r w:rsidR="00DF3F71" w:rsidRPr="005865D4">
        <w:rPr>
          <w:rFonts w:asciiTheme="minorHAnsi" w:hAnsiTheme="minorHAnsi" w:cstheme="minorHAnsi"/>
          <w:sz w:val="26"/>
          <w:szCs w:val="26"/>
        </w:rPr>
        <w:t xml:space="preserve"> 2 ustawy w przypadku ogólnokształcącej szkoły muzycznej I stopnia oraz szkoły muzycznej I stopnia </w:t>
      </w:r>
      <w:r w:rsidR="005865D4" w:rsidRPr="005865D4">
        <w:rPr>
          <w:rFonts w:asciiTheme="minorHAnsi" w:hAnsiTheme="minorHAnsi" w:cstheme="minorHAnsi"/>
          <w:sz w:val="26"/>
          <w:szCs w:val="26"/>
        </w:rPr>
        <w:br/>
      </w:r>
      <w:r w:rsidR="00DF3F71" w:rsidRPr="005865D4">
        <w:rPr>
          <w:rFonts w:asciiTheme="minorHAnsi" w:hAnsiTheme="minorHAnsi" w:cstheme="minorHAnsi"/>
          <w:sz w:val="26"/>
          <w:szCs w:val="26"/>
        </w:rPr>
        <w:t>o sześcioletnim cyklu kształcenia, jeżeli kandydat w danym roku kalendarzowym nie ukończył 7 lat;</w:t>
      </w:r>
    </w:p>
    <w:p w:rsidR="007D3C03" w:rsidRPr="005865D4" w:rsidRDefault="007D3C03" w:rsidP="00AF5C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5865D4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Szkoła artystyczna, w zależności od zakresu kształcenia, może zażądać dołączenia </w:t>
      </w:r>
      <w:r w:rsidR="00AF5C0D" w:rsidRPr="005865D4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                      </w:t>
      </w:r>
      <w:r w:rsidRPr="005865D4">
        <w:rPr>
          <w:rFonts w:asciiTheme="minorHAnsi" w:hAnsiTheme="minorHAnsi" w:cstheme="minorHAnsi"/>
          <w:sz w:val="26"/>
          <w:szCs w:val="26"/>
          <w:shd w:val="clear" w:color="auto" w:fill="FFFFFF"/>
        </w:rPr>
        <w:t>do wniosku zaświadczenia o braku przeciwwskazań zdrowotnych do podjęcia kształcenia w danym zawodzie, specjalności lub specjalizacji, wydanego przez lekarza specjalistę właściwego  ze względu na zakres kształcenia w danym zawodzie, specjalności lub specjalizacji.</w:t>
      </w:r>
    </w:p>
    <w:p w:rsidR="003B38EA" w:rsidRPr="005865D4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 xml:space="preserve"> Dla kandydatów do ogólnokształcącej szkoły muzycznej I stopnia i szkoły muzycznej </w:t>
      </w:r>
      <w:r w:rsidR="00AF5C0D" w:rsidRPr="005865D4">
        <w:rPr>
          <w:rFonts w:asciiTheme="minorHAnsi" w:hAnsiTheme="minorHAnsi" w:cstheme="minorHAnsi"/>
          <w:sz w:val="26"/>
          <w:szCs w:val="26"/>
        </w:rPr>
        <w:t xml:space="preserve">                       </w:t>
      </w:r>
      <w:r w:rsidRPr="005865D4">
        <w:rPr>
          <w:rFonts w:asciiTheme="minorHAnsi" w:hAnsiTheme="minorHAnsi" w:cstheme="minorHAnsi"/>
          <w:sz w:val="26"/>
          <w:szCs w:val="26"/>
        </w:rPr>
        <w:t xml:space="preserve">I stopnia przeprowadza się </w:t>
      </w:r>
      <w:r w:rsidRPr="005865D4">
        <w:rPr>
          <w:rFonts w:asciiTheme="minorHAnsi" w:hAnsiTheme="minorHAnsi" w:cstheme="minorHAnsi"/>
          <w:b/>
          <w:sz w:val="26"/>
          <w:szCs w:val="26"/>
        </w:rPr>
        <w:t>badanie przydatności</w:t>
      </w:r>
      <w:r w:rsidRPr="005865D4">
        <w:rPr>
          <w:rFonts w:asciiTheme="minorHAnsi" w:hAnsiTheme="minorHAnsi" w:cstheme="minorHAnsi"/>
          <w:sz w:val="26"/>
          <w:szCs w:val="26"/>
        </w:rPr>
        <w:t>.</w:t>
      </w:r>
    </w:p>
    <w:p w:rsidR="003B38EA" w:rsidRPr="005865D4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 xml:space="preserve">Badanie przydatności polega na sprawdzeniu uzdolnień muzycznych i predyspozycji </w:t>
      </w:r>
      <w:r w:rsidR="00AF5C0D" w:rsidRPr="005865D4">
        <w:rPr>
          <w:rFonts w:asciiTheme="minorHAnsi" w:hAnsiTheme="minorHAnsi" w:cstheme="minorHAnsi"/>
          <w:sz w:val="26"/>
          <w:szCs w:val="26"/>
        </w:rPr>
        <w:t xml:space="preserve">                    </w:t>
      </w:r>
      <w:r w:rsidRPr="005865D4">
        <w:rPr>
          <w:rFonts w:asciiTheme="minorHAnsi" w:hAnsiTheme="minorHAnsi" w:cstheme="minorHAnsi"/>
          <w:sz w:val="26"/>
          <w:szCs w:val="26"/>
        </w:rPr>
        <w:t>do nauki</w:t>
      </w:r>
      <w:r w:rsidR="007D3C03" w:rsidRPr="005865D4">
        <w:rPr>
          <w:rFonts w:asciiTheme="minorHAnsi" w:hAnsiTheme="minorHAnsi" w:cstheme="minorHAnsi"/>
          <w:sz w:val="26"/>
          <w:szCs w:val="26"/>
        </w:rPr>
        <w:t xml:space="preserve"> gry na określonym instrumencie, w szczególności:</w:t>
      </w:r>
    </w:p>
    <w:p w:rsidR="007D3C03" w:rsidRPr="005865D4" w:rsidRDefault="007D3C03" w:rsidP="00AF5C0D">
      <w:pPr>
        <w:pStyle w:val="Akapitzlist"/>
        <w:numPr>
          <w:ilvl w:val="0"/>
          <w:numId w:val="16"/>
        </w:numPr>
        <w:tabs>
          <w:tab w:val="left" w:pos="5175"/>
        </w:tabs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b/>
          <w:sz w:val="26"/>
          <w:szCs w:val="26"/>
        </w:rPr>
        <w:t>słuch muzyczny</w:t>
      </w:r>
      <w:r w:rsidRPr="005865D4">
        <w:rPr>
          <w:rFonts w:asciiTheme="minorHAnsi" w:hAnsiTheme="minorHAnsi" w:cstheme="minorHAnsi"/>
          <w:sz w:val="26"/>
          <w:szCs w:val="26"/>
        </w:rPr>
        <w:t xml:space="preserve"> (powtarzanie krótkich melodii, określanie dźwięków wysokich</w:t>
      </w:r>
      <w:r w:rsidR="00AF5C0D" w:rsidRPr="005865D4">
        <w:rPr>
          <w:rFonts w:asciiTheme="minorHAnsi" w:hAnsiTheme="minorHAnsi" w:cstheme="minorHAnsi"/>
          <w:sz w:val="26"/>
          <w:szCs w:val="26"/>
        </w:rPr>
        <w:t xml:space="preserve">                            </w:t>
      </w:r>
      <w:r w:rsidRPr="005865D4">
        <w:rPr>
          <w:rFonts w:asciiTheme="minorHAnsi" w:hAnsiTheme="minorHAnsi" w:cstheme="minorHAnsi"/>
          <w:sz w:val="26"/>
          <w:szCs w:val="26"/>
        </w:rPr>
        <w:t xml:space="preserve"> i niskich, określanie ilości słyszanych dźwięków itp.);</w:t>
      </w:r>
    </w:p>
    <w:p w:rsidR="007D3C03" w:rsidRPr="005865D4" w:rsidRDefault="007D3C03" w:rsidP="00AF5C0D">
      <w:pPr>
        <w:pStyle w:val="Akapitzlist"/>
        <w:numPr>
          <w:ilvl w:val="0"/>
          <w:numId w:val="16"/>
        </w:numPr>
        <w:tabs>
          <w:tab w:val="left" w:pos="5175"/>
        </w:tabs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b/>
          <w:sz w:val="26"/>
          <w:szCs w:val="26"/>
        </w:rPr>
        <w:t>poczucie rytmu</w:t>
      </w:r>
      <w:r w:rsidRPr="005865D4">
        <w:rPr>
          <w:rFonts w:asciiTheme="minorHAnsi" w:hAnsiTheme="minorHAnsi" w:cstheme="minorHAnsi"/>
          <w:sz w:val="26"/>
          <w:szCs w:val="26"/>
        </w:rPr>
        <w:t xml:space="preserve"> (powtarzanie usłyszanego rytmu);</w:t>
      </w:r>
    </w:p>
    <w:p w:rsidR="007D3C03" w:rsidRPr="005865D4" w:rsidRDefault="007D3C03" w:rsidP="00AF5C0D">
      <w:pPr>
        <w:pStyle w:val="Akapitzlist"/>
        <w:numPr>
          <w:ilvl w:val="0"/>
          <w:numId w:val="16"/>
        </w:numPr>
        <w:tabs>
          <w:tab w:val="left" w:pos="5175"/>
        </w:tabs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b/>
          <w:sz w:val="26"/>
          <w:szCs w:val="26"/>
        </w:rPr>
        <w:t>umiejętność zaśpiewania</w:t>
      </w:r>
      <w:r w:rsidRPr="005865D4">
        <w:rPr>
          <w:rFonts w:asciiTheme="minorHAnsi" w:hAnsiTheme="minorHAnsi" w:cstheme="minorHAnsi"/>
          <w:sz w:val="26"/>
          <w:szCs w:val="26"/>
        </w:rPr>
        <w:t xml:space="preserve"> przygotowanej przez kandydata piosenki;</w:t>
      </w:r>
    </w:p>
    <w:p w:rsidR="004006A5" w:rsidRPr="00C16374" w:rsidRDefault="007D3C03" w:rsidP="00C16374">
      <w:pPr>
        <w:pStyle w:val="Akapitzlist"/>
        <w:numPr>
          <w:ilvl w:val="0"/>
          <w:numId w:val="16"/>
        </w:numPr>
        <w:tabs>
          <w:tab w:val="left" w:pos="5175"/>
        </w:tabs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nauczyciele instrumentu sprawdzają także</w:t>
      </w:r>
      <w:r w:rsidRPr="005865D4">
        <w:rPr>
          <w:rFonts w:asciiTheme="minorHAnsi" w:hAnsiTheme="minorHAnsi" w:cstheme="minorHAnsi"/>
          <w:b/>
          <w:sz w:val="26"/>
          <w:szCs w:val="26"/>
        </w:rPr>
        <w:t xml:space="preserve"> predyspozycje do nauki gry</w:t>
      </w:r>
      <w:r w:rsidRPr="005865D4">
        <w:rPr>
          <w:rFonts w:asciiTheme="minorHAnsi" w:hAnsiTheme="minorHAnsi" w:cstheme="minorHAnsi"/>
          <w:sz w:val="26"/>
          <w:szCs w:val="26"/>
        </w:rPr>
        <w:t xml:space="preserve"> na wybranym instrumencie (elastyczność ręki, sprawność palców, prawidłowa postawa ciała, możliwości oddechowe – w przypadku instrumentów dętych).</w:t>
      </w:r>
    </w:p>
    <w:p w:rsidR="003B38EA" w:rsidRPr="005865D4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 xml:space="preserve">Termin przeprowadzenia badania przydatności wyznacza dyrektor </w:t>
      </w:r>
      <w:r w:rsidR="00FD0D8C" w:rsidRPr="005865D4">
        <w:rPr>
          <w:rFonts w:asciiTheme="minorHAnsi" w:hAnsiTheme="minorHAnsi" w:cstheme="minorHAnsi"/>
          <w:sz w:val="26"/>
          <w:szCs w:val="26"/>
        </w:rPr>
        <w:t>szkoły</w:t>
      </w:r>
      <w:r w:rsidRPr="005865D4">
        <w:rPr>
          <w:rFonts w:asciiTheme="minorHAnsi" w:hAnsiTheme="minorHAnsi" w:cstheme="minorHAnsi"/>
          <w:sz w:val="26"/>
          <w:szCs w:val="26"/>
        </w:rPr>
        <w:t>.</w:t>
      </w:r>
    </w:p>
    <w:p w:rsidR="003B38EA" w:rsidRPr="005865D4" w:rsidRDefault="00FD0D8C" w:rsidP="00AF5C0D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 xml:space="preserve">Termin badania przydatności </w:t>
      </w:r>
      <w:r w:rsidR="003B38EA" w:rsidRPr="005865D4">
        <w:rPr>
          <w:rFonts w:asciiTheme="minorHAnsi" w:hAnsiTheme="minorHAnsi" w:cstheme="minorHAnsi"/>
          <w:sz w:val="26"/>
          <w:szCs w:val="26"/>
        </w:rPr>
        <w:t xml:space="preserve">dyrektor szkoły jest obowiązany wyznaczyć w okresie od dnia 1 marca do </w:t>
      </w:r>
      <w:r w:rsidR="005865D4" w:rsidRPr="005865D4">
        <w:rPr>
          <w:rFonts w:asciiTheme="minorHAnsi" w:hAnsiTheme="minorHAnsi" w:cstheme="minorHAnsi"/>
          <w:sz w:val="26"/>
          <w:szCs w:val="26"/>
        </w:rPr>
        <w:t>najbliższego piątku po dniu 20 czerwca</w:t>
      </w:r>
      <w:r w:rsidR="005865D4">
        <w:t xml:space="preserve"> </w:t>
      </w:r>
      <w:r w:rsidR="003B38EA" w:rsidRPr="005865D4">
        <w:rPr>
          <w:rFonts w:asciiTheme="minorHAnsi" w:hAnsiTheme="minorHAnsi" w:cstheme="minorHAnsi"/>
          <w:sz w:val="26"/>
          <w:szCs w:val="26"/>
        </w:rPr>
        <w:t>roku szkolnego poprzedzającego rok szkolny, na który przeprowadzane jest postępowanie rekrutacyjne.</w:t>
      </w:r>
    </w:p>
    <w:p w:rsidR="00AF5C0D" w:rsidRDefault="00FD0D8C" w:rsidP="00AF5C0D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lastRenderedPageBreak/>
        <w:t>S</w:t>
      </w:r>
      <w:r w:rsidR="003B38EA" w:rsidRPr="005865D4">
        <w:rPr>
          <w:rFonts w:asciiTheme="minorHAnsi" w:hAnsiTheme="minorHAnsi" w:cstheme="minorHAnsi"/>
          <w:sz w:val="26"/>
          <w:szCs w:val="26"/>
        </w:rPr>
        <w:t>zkoła podaje termin oraz warunki przeprowadzenia badania przydatności do publicznej wiadomości co najmniej na 30 dni przed terminem ich przeprowadzenia przez umieszczenie informacji w widocznym miejscu w siedzibie szkoły.</w:t>
      </w:r>
    </w:p>
    <w:p w:rsidR="007E59E2" w:rsidRPr="007E59E2" w:rsidRDefault="007E59E2" w:rsidP="00AF5C0D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Szkoła</w:t>
      </w:r>
      <w:r w:rsidRPr="007E59E2">
        <w:rPr>
          <w:rFonts w:asciiTheme="minorHAnsi" w:hAnsiTheme="minorHAnsi" w:cstheme="minorHAnsi"/>
          <w:sz w:val="26"/>
          <w:szCs w:val="26"/>
        </w:rPr>
        <w:t xml:space="preserve"> podaje informację o terminie oraz warunkach przeprowadzenia badania przydatności lub egzaminu wstępnego w Biuletynie Informacji Publicznej na co najmniej 30 dni przed terminem ich przeprowadzenia.</w:t>
      </w:r>
    </w:p>
    <w:p w:rsidR="003B38EA" w:rsidRPr="005865D4" w:rsidRDefault="00FD0D8C" w:rsidP="00AF5C0D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S</w:t>
      </w:r>
      <w:r w:rsidR="003B38EA" w:rsidRPr="005865D4">
        <w:rPr>
          <w:rFonts w:asciiTheme="minorHAnsi" w:hAnsiTheme="minorHAnsi" w:cstheme="minorHAnsi"/>
          <w:sz w:val="26"/>
          <w:szCs w:val="26"/>
        </w:rPr>
        <w:t xml:space="preserve">zkoła zapewnia wszystkim kandydatom poddawanym badaniu przydatności równe </w:t>
      </w:r>
      <w:r w:rsidR="00AF5C0D" w:rsidRPr="005865D4">
        <w:rPr>
          <w:rFonts w:asciiTheme="minorHAnsi" w:hAnsiTheme="minorHAnsi" w:cstheme="minorHAnsi"/>
          <w:sz w:val="26"/>
          <w:szCs w:val="26"/>
        </w:rPr>
        <w:t xml:space="preserve">                         </w:t>
      </w:r>
      <w:r w:rsidR="003B38EA" w:rsidRPr="005865D4">
        <w:rPr>
          <w:rFonts w:asciiTheme="minorHAnsi" w:hAnsiTheme="minorHAnsi" w:cstheme="minorHAnsi"/>
          <w:sz w:val="26"/>
          <w:szCs w:val="26"/>
        </w:rPr>
        <w:t>i właściwe warunki przeprowadzania badania przydatności, uwzględniające specyfikę kształcenia realizowanego w danym typie publicznej szkoły lub publicznej placówki artystycznej.</w:t>
      </w:r>
    </w:p>
    <w:p w:rsidR="00FD0D8C" w:rsidRPr="005865D4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 xml:space="preserve">W skład komisji rekrutacyjnej przeprowadzającej badanie przydatności wchodzą nauczyciele </w:t>
      </w:r>
      <w:r w:rsidR="00FD0D8C" w:rsidRPr="005865D4">
        <w:rPr>
          <w:rFonts w:asciiTheme="minorHAnsi" w:hAnsiTheme="minorHAnsi" w:cstheme="minorHAnsi"/>
          <w:sz w:val="26"/>
          <w:szCs w:val="26"/>
        </w:rPr>
        <w:t>szkoły.</w:t>
      </w:r>
    </w:p>
    <w:p w:rsidR="003B38EA" w:rsidRPr="005865D4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Do szczegółowych zadań komisji rekrutacyjnej należy:</w:t>
      </w:r>
    </w:p>
    <w:p w:rsidR="00FD0D8C" w:rsidRPr="005865D4" w:rsidRDefault="00FD0D8C" w:rsidP="00AF5C0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podanie do publicznej wiadomości informacji o warunkach rekrutacji;</w:t>
      </w:r>
    </w:p>
    <w:p w:rsidR="003B38EA" w:rsidRPr="005865D4" w:rsidRDefault="003B38EA" w:rsidP="00AF5C0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ustalenie zakresu i tematów badania przydatności;</w:t>
      </w:r>
    </w:p>
    <w:p w:rsidR="003B38EA" w:rsidRPr="005865D4" w:rsidRDefault="003B38EA" w:rsidP="00AF5C0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 xml:space="preserve">podanie do publicznej wiadomości listy kandydatów zakwalifikowanych </w:t>
      </w:r>
      <w:r w:rsidR="00AF5C0D" w:rsidRPr="005865D4">
        <w:rPr>
          <w:rFonts w:asciiTheme="minorHAnsi" w:hAnsiTheme="minorHAnsi" w:cstheme="minorHAnsi"/>
          <w:sz w:val="26"/>
          <w:szCs w:val="26"/>
        </w:rPr>
        <w:t xml:space="preserve">                                             </w:t>
      </w:r>
      <w:r w:rsidRPr="005865D4">
        <w:rPr>
          <w:rFonts w:asciiTheme="minorHAnsi" w:hAnsiTheme="minorHAnsi" w:cstheme="minorHAnsi"/>
          <w:sz w:val="26"/>
          <w:szCs w:val="26"/>
        </w:rPr>
        <w:t>i niezakwalifikowanych do szkoły</w:t>
      </w:r>
      <w:r w:rsidR="00FD0D8C" w:rsidRPr="005865D4">
        <w:rPr>
          <w:rFonts w:asciiTheme="minorHAnsi" w:hAnsiTheme="minorHAnsi" w:cstheme="minorHAnsi"/>
          <w:sz w:val="26"/>
          <w:szCs w:val="26"/>
        </w:rPr>
        <w:t xml:space="preserve"> </w:t>
      </w:r>
      <w:r w:rsidRPr="005865D4">
        <w:rPr>
          <w:rFonts w:asciiTheme="minorHAnsi" w:hAnsiTheme="minorHAnsi" w:cstheme="minorHAnsi"/>
          <w:sz w:val="26"/>
          <w:szCs w:val="26"/>
        </w:rPr>
        <w:t>– w terminie 7 dni od dnia przeprowadzenia badania przydatności;</w:t>
      </w:r>
    </w:p>
    <w:p w:rsidR="004006A5" w:rsidRPr="00C16374" w:rsidRDefault="003B38EA" w:rsidP="00C16374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podanie do publicznej wiadomości listy kandydatów przyjętych i nieprzyjętych do szkoły w terminie do dnia 5 sierpnia roku szkolnego poprzedzającego rok szkolny, na który przeprowadzane jest postępowanie rekrutacyjne.</w:t>
      </w:r>
    </w:p>
    <w:p w:rsidR="00AF5C0D" w:rsidRPr="005865D4" w:rsidRDefault="00AF5C0D" w:rsidP="00AF5C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Podczas badania przydatności kandydat oceniany jest w skali 0-25 punktów.</w:t>
      </w:r>
    </w:p>
    <w:p w:rsidR="00AF5C0D" w:rsidRPr="005865D4" w:rsidRDefault="00AF5C0D" w:rsidP="00AF5C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  <w:shd w:val="clear" w:color="auto" w:fill="FFFFFF"/>
        </w:rPr>
        <w:t>Warunkiem pozytywnego zaliczenia badania przydatności jest uzyskanie przez kandydata  co najmniej 18 punktów (punktacja ogólna).</w:t>
      </w:r>
    </w:p>
    <w:p w:rsidR="00AF5C0D" w:rsidRPr="005865D4" w:rsidRDefault="00AF5C0D" w:rsidP="00AF5C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5865D4">
        <w:rPr>
          <w:rFonts w:asciiTheme="minorHAnsi" w:hAnsiTheme="minorHAnsi" w:cstheme="minorHAnsi"/>
          <w:sz w:val="26"/>
          <w:szCs w:val="26"/>
          <w:shd w:val="clear" w:color="auto" w:fill="FFFFFF"/>
        </w:rPr>
        <w:t>Komisja rekrutacyjna podejmuje decyzję o ostatecznym wyborze instrumentu dla danego kandydata, biorąc pod uwagę w/w predyspozycje, punktację i ilość wolnych miejsc                         na dany instrument.</w:t>
      </w:r>
    </w:p>
    <w:p w:rsidR="003B38EA" w:rsidRPr="005865D4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 xml:space="preserve">W przypadku ubiegania się przez kandydata o przyjęcie do szkoły </w:t>
      </w:r>
      <w:r w:rsidRPr="005865D4">
        <w:rPr>
          <w:rFonts w:asciiTheme="minorHAnsi" w:hAnsiTheme="minorHAnsi" w:cstheme="minorHAnsi"/>
          <w:b/>
          <w:sz w:val="26"/>
          <w:szCs w:val="26"/>
        </w:rPr>
        <w:t>do klasy wyższej niż pierwsza</w:t>
      </w:r>
      <w:r w:rsidRPr="005865D4">
        <w:rPr>
          <w:rFonts w:asciiTheme="minorHAnsi" w:hAnsiTheme="minorHAnsi" w:cstheme="minorHAnsi"/>
          <w:sz w:val="26"/>
          <w:szCs w:val="26"/>
        </w:rPr>
        <w:t xml:space="preserve">, a także w przypadku przechodzenia ucznia z jednej publicznej szkoły lub publicznej placówki artystycznej do innej publicznej szkoły lub publicznej placówki artystycznej albo w przypadku złożenia przez kandydata wniosku o przyjęcie do publicznej </w:t>
      </w:r>
      <w:r w:rsidRPr="005865D4">
        <w:rPr>
          <w:rFonts w:asciiTheme="minorHAnsi" w:hAnsiTheme="minorHAnsi" w:cstheme="minorHAnsi"/>
          <w:sz w:val="26"/>
          <w:szCs w:val="26"/>
        </w:rPr>
        <w:lastRenderedPageBreak/>
        <w:t xml:space="preserve">szkoły lub publicznej placówki artystycznej w trakcie roku szkolnego, przeprowadza się </w:t>
      </w:r>
      <w:r w:rsidRPr="005865D4">
        <w:rPr>
          <w:rFonts w:asciiTheme="minorHAnsi" w:hAnsiTheme="minorHAnsi" w:cstheme="minorHAnsi"/>
          <w:b/>
          <w:sz w:val="26"/>
          <w:szCs w:val="26"/>
        </w:rPr>
        <w:t>egzamin kwalifikacyjny</w:t>
      </w:r>
      <w:r w:rsidRPr="005865D4">
        <w:rPr>
          <w:rFonts w:asciiTheme="minorHAnsi" w:hAnsiTheme="minorHAnsi" w:cstheme="minorHAnsi"/>
          <w:sz w:val="26"/>
          <w:szCs w:val="26"/>
        </w:rPr>
        <w:t>.</w:t>
      </w:r>
    </w:p>
    <w:p w:rsidR="003B38EA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Egzamin kwalifikacyjny ma na celu sprawdzenie, czy predyspozycje i poziom umiejętności kandydat</w:t>
      </w:r>
      <w:r w:rsidR="00FD0D8C" w:rsidRPr="005865D4">
        <w:rPr>
          <w:rFonts w:asciiTheme="minorHAnsi" w:hAnsiTheme="minorHAnsi" w:cstheme="minorHAnsi"/>
          <w:sz w:val="26"/>
          <w:szCs w:val="26"/>
        </w:rPr>
        <w:t xml:space="preserve">a odpowiadają programowi klasy </w:t>
      </w:r>
      <w:r w:rsidRPr="005865D4">
        <w:rPr>
          <w:rFonts w:asciiTheme="minorHAnsi" w:hAnsiTheme="minorHAnsi" w:cstheme="minorHAnsi"/>
          <w:sz w:val="26"/>
          <w:szCs w:val="26"/>
        </w:rPr>
        <w:t>w szkole, do której kandydat ma być przyjęty.</w:t>
      </w:r>
    </w:p>
    <w:p w:rsidR="00C63BE6" w:rsidRPr="00C63BE6" w:rsidRDefault="00C63BE6" w:rsidP="00AF5C0D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63BE6">
        <w:rPr>
          <w:rFonts w:asciiTheme="minorHAnsi" w:hAnsiTheme="minorHAnsi" w:cstheme="minorHAnsi"/>
          <w:sz w:val="26"/>
          <w:szCs w:val="26"/>
        </w:rPr>
        <w:t>Egzamin kwalifikacyjny przeprowadza się w formie pisemnej, ustnej, praktycznej lub mieszanej, ustalonej przez dyrektora szkoły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3B38EA" w:rsidRPr="005865D4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Warunkiem przeprowadzenia egzaminu kwalifikacyjnego jest posiadanie przez publiczną szkołę lub publiczną placówkę artystyczną możliwości przyjęcia kandydata.</w:t>
      </w:r>
    </w:p>
    <w:p w:rsidR="003B38EA" w:rsidRPr="005865D4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W przypadku ubiegania się kandydata o przyjęcie do publicznej szkoły lub publicznej placówki artystycznej do klasy wyższej niż pierwsza wyznaczony przez dyrektora szkoły termin przeprowadzenia egzaminu kwalifikacyjnego powinien przypadać w terminie przeprowadzania badania przydatności.</w:t>
      </w:r>
    </w:p>
    <w:p w:rsidR="003B38EA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 xml:space="preserve">W przypadku przechodzenia ucznia z jednej publicznej szkoły lub publicznej placówki artystycznej do innej publicznej szkoły lub publicznej placówki artystycznej </w:t>
      </w:r>
      <w:r w:rsidR="00AF5C0D" w:rsidRPr="005865D4">
        <w:rPr>
          <w:rFonts w:asciiTheme="minorHAnsi" w:hAnsiTheme="minorHAnsi" w:cstheme="minorHAnsi"/>
          <w:sz w:val="26"/>
          <w:szCs w:val="26"/>
        </w:rPr>
        <w:t xml:space="preserve">                                  </w:t>
      </w:r>
      <w:r w:rsidRPr="005865D4">
        <w:rPr>
          <w:rFonts w:asciiTheme="minorHAnsi" w:hAnsiTheme="minorHAnsi" w:cstheme="minorHAnsi"/>
          <w:sz w:val="26"/>
          <w:szCs w:val="26"/>
        </w:rPr>
        <w:t xml:space="preserve">lub w przypadku wniosku kandydata o przyjęcie do publicznej szkoły lub publicznej placówki artystycznej w trakcie roku szkolnego termin przeprowadzenia egzaminu kwalifikacyjnego wyznacza dyrektor publicznej szkoły lub publicznej placówki artystycznej w ciągu 30 dni od daty złożenia wniosku odpowiednio w sprawie przejścia ucznia z jednej publicznej szkoły lub publicznej placówki artystycznej do innej publicznej szkoły </w:t>
      </w:r>
      <w:r w:rsidR="00AF5C0D" w:rsidRPr="005865D4">
        <w:rPr>
          <w:rFonts w:asciiTheme="minorHAnsi" w:hAnsiTheme="minorHAnsi" w:cstheme="minorHAnsi"/>
          <w:sz w:val="26"/>
          <w:szCs w:val="26"/>
        </w:rPr>
        <w:t xml:space="preserve">                          </w:t>
      </w:r>
      <w:r w:rsidRPr="005865D4">
        <w:rPr>
          <w:rFonts w:asciiTheme="minorHAnsi" w:hAnsiTheme="minorHAnsi" w:cstheme="minorHAnsi"/>
          <w:sz w:val="26"/>
          <w:szCs w:val="26"/>
        </w:rPr>
        <w:t>lub publicznej placówki artystycznej lub w sprawie przyjęcia kandydata do publicznej szkoły lub publicznej placówki artystycznej w trakcie roku szkolnego.</w:t>
      </w:r>
    </w:p>
    <w:p w:rsidR="00C63BE6" w:rsidRPr="00C63BE6" w:rsidRDefault="00C63BE6" w:rsidP="00AF5C0D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63BE6">
        <w:rPr>
          <w:rFonts w:asciiTheme="minorHAnsi" w:hAnsiTheme="minorHAnsi" w:cstheme="minorHAnsi"/>
          <w:sz w:val="26"/>
          <w:szCs w:val="26"/>
        </w:rPr>
        <w:t xml:space="preserve">Dyrektor szkoły powiadamia odpowiednio kandydata albo ucznia o terminie, warunkach </w:t>
      </w:r>
      <w:r w:rsidR="003C7B17">
        <w:rPr>
          <w:rFonts w:asciiTheme="minorHAnsi" w:hAnsiTheme="minorHAnsi" w:cstheme="minorHAnsi"/>
          <w:sz w:val="26"/>
          <w:szCs w:val="26"/>
        </w:rPr>
        <w:br/>
      </w:r>
      <w:r w:rsidRPr="00C63BE6">
        <w:rPr>
          <w:rFonts w:asciiTheme="minorHAnsi" w:hAnsiTheme="minorHAnsi" w:cstheme="minorHAnsi"/>
          <w:sz w:val="26"/>
          <w:szCs w:val="26"/>
        </w:rPr>
        <w:t>i trybie przeprowadzenia oraz o zakresie tematycznym egzaminu kwalifikacyjnego.</w:t>
      </w:r>
    </w:p>
    <w:p w:rsidR="003B38EA" w:rsidRPr="00C63BE6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W skład komisji kwalifikacyjnej przeprowadzającej egzamin kwalifikacyjny wchodzą nauczyciele danej publicznej szkoły lub publicznej placówki artystycznej.</w:t>
      </w:r>
      <w:r w:rsidR="00C63BE6">
        <w:rPr>
          <w:rFonts w:asciiTheme="minorHAnsi" w:hAnsiTheme="minorHAnsi" w:cstheme="minorHAnsi"/>
          <w:sz w:val="26"/>
          <w:szCs w:val="26"/>
        </w:rPr>
        <w:t xml:space="preserve"> </w:t>
      </w:r>
      <w:r w:rsidR="00C63BE6" w:rsidRPr="00C63BE6">
        <w:rPr>
          <w:rFonts w:asciiTheme="minorHAnsi" w:hAnsiTheme="minorHAnsi" w:cstheme="minorHAnsi"/>
          <w:sz w:val="26"/>
          <w:szCs w:val="26"/>
        </w:rPr>
        <w:t>Dyrektor szkoły wyznacza przewodniczącego komisji kwalifikacyjnej</w:t>
      </w:r>
      <w:r w:rsidR="00C63BE6">
        <w:rPr>
          <w:rFonts w:asciiTheme="minorHAnsi" w:hAnsiTheme="minorHAnsi" w:cstheme="minorHAnsi"/>
          <w:sz w:val="26"/>
          <w:szCs w:val="26"/>
        </w:rPr>
        <w:t>.</w:t>
      </w:r>
    </w:p>
    <w:p w:rsidR="003B38EA" w:rsidRPr="005865D4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Do szczegółowych zadań komisji kwalifikacyjnej należy:</w:t>
      </w:r>
    </w:p>
    <w:p w:rsidR="003B38EA" w:rsidRPr="005865D4" w:rsidRDefault="003B38EA" w:rsidP="00AF5C0D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 xml:space="preserve">sporządzenie protokołu przeprowadzonego egzaminu kwalifikacyjnego zawierającego </w:t>
      </w:r>
      <w:r w:rsidR="00AF5C0D" w:rsidRPr="005865D4">
        <w:rPr>
          <w:rFonts w:asciiTheme="minorHAnsi" w:hAnsiTheme="minorHAnsi" w:cstheme="minorHAnsi"/>
          <w:sz w:val="26"/>
          <w:szCs w:val="26"/>
        </w:rPr>
        <w:t xml:space="preserve">                   </w:t>
      </w:r>
      <w:r w:rsidRPr="005865D4">
        <w:rPr>
          <w:rFonts w:asciiTheme="minorHAnsi" w:hAnsiTheme="minorHAnsi" w:cstheme="minorHAnsi"/>
          <w:sz w:val="26"/>
          <w:szCs w:val="26"/>
        </w:rPr>
        <w:t>w szczególności ocenę predyspozycji i poziomu umiejętności kandydata;</w:t>
      </w:r>
    </w:p>
    <w:p w:rsidR="004006A5" w:rsidRPr="00C16374" w:rsidRDefault="003B38EA" w:rsidP="00C1637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przekazanie protokołu dyrektorowi danej publicznej szkoły lub publicznej placówki artystycznej.</w:t>
      </w:r>
    </w:p>
    <w:p w:rsidR="003B38EA" w:rsidRPr="005865D4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lastRenderedPageBreak/>
        <w:t>Dyrektor szkoły, na podstawie oceny predyspozycji i poziomu umiejętności kandydata, podejmuje</w:t>
      </w:r>
      <w:r w:rsidR="00FD0D8C" w:rsidRPr="005865D4">
        <w:rPr>
          <w:rFonts w:asciiTheme="minorHAnsi" w:hAnsiTheme="minorHAnsi" w:cstheme="minorHAnsi"/>
          <w:sz w:val="26"/>
          <w:szCs w:val="26"/>
        </w:rPr>
        <w:t xml:space="preserve"> decyzję o przyjęciu kandydata</w:t>
      </w:r>
      <w:r w:rsidRPr="005865D4">
        <w:rPr>
          <w:rFonts w:asciiTheme="minorHAnsi" w:hAnsiTheme="minorHAnsi" w:cstheme="minorHAnsi"/>
          <w:sz w:val="26"/>
          <w:szCs w:val="26"/>
        </w:rPr>
        <w:t xml:space="preserve"> do danej klasy</w:t>
      </w:r>
      <w:r w:rsidR="00FD0D8C" w:rsidRPr="005865D4">
        <w:rPr>
          <w:rFonts w:asciiTheme="minorHAnsi" w:hAnsiTheme="minorHAnsi" w:cstheme="minorHAnsi"/>
          <w:sz w:val="26"/>
          <w:szCs w:val="26"/>
        </w:rPr>
        <w:t xml:space="preserve"> </w:t>
      </w:r>
      <w:r w:rsidRPr="005865D4">
        <w:rPr>
          <w:rFonts w:asciiTheme="minorHAnsi" w:hAnsiTheme="minorHAnsi" w:cstheme="minorHAnsi"/>
          <w:sz w:val="26"/>
          <w:szCs w:val="26"/>
        </w:rPr>
        <w:t xml:space="preserve"> w szkole, z tym że w przypadku </w:t>
      </w:r>
      <w:r w:rsidR="00FD0D8C" w:rsidRPr="005865D4">
        <w:rPr>
          <w:rFonts w:asciiTheme="minorHAnsi" w:hAnsiTheme="minorHAnsi" w:cstheme="minorHAnsi"/>
          <w:sz w:val="26"/>
          <w:szCs w:val="26"/>
        </w:rPr>
        <w:t xml:space="preserve">ogólnokształcącej szkoły muzycznej - </w:t>
      </w:r>
      <w:r w:rsidRPr="005865D4">
        <w:rPr>
          <w:rFonts w:asciiTheme="minorHAnsi" w:hAnsiTheme="minorHAnsi" w:cstheme="minorHAnsi"/>
          <w:sz w:val="26"/>
          <w:szCs w:val="26"/>
        </w:rPr>
        <w:t xml:space="preserve"> po przedłożeniu przez kandydata świadectwa potwierdzającego ukończenie lub uzyskanie promocji do klasy odpowiednio programowo niższej w stosunku do klasy, o przyjęcie do której kandydat się u</w:t>
      </w:r>
      <w:r w:rsidR="00C63BE6">
        <w:rPr>
          <w:rFonts w:asciiTheme="minorHAnsi" w:hAnsiTheme="minorHAnsi" w:cstheme="minorHAnsi"/>
          <w:sz w:val="26"/>
          <w:szCs w:val="26"/>
        </w:rPr>
        <w:t>biega</w:t>
      </w:r>
      <w:r w:rsidRPr="005865D4">
        <w:rPr>
          <w:rFonts w:asciiTheme="minorHAnsi" w:hAnsiTheme="minorHAnsi" w:cstheme="minorHAnsi"/>
          <w:sz w:val="26"/>
          <w:szCs w:val="26"/>
        </w:rPr>
        <w:t>.</w:t>
      </w:r>
    </w:p>
    <w:p w:rsidR="00AF5C0D" w:rsidRPr="005865D4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Różnice programowe w zakresie zajęć edukacyjnych uczeń uzupełnia na warunkach ustalonych przez nauczycieli prowadzących dane zajęcia edukacyjne.</w:t>
      </w:r>
    </w:p>
    <w:p w:rsidR="005C5A2E" w:rsidRPr="005865D4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 xml:space="preserve">Jeżeli w szkole, do której uczeń został przyjęty, naucza się jako przedmiotu obowiązkowego języka obcego nowożytnego innego niż język obcy nowożytny, którego uczeń uczył się w poprzedniej szkole, a rozkład zajęć uniemożliwia mu uczęszczanie </w:t>
      </w:r>
      <w:r w:rsidR="00AF5C0D" w:rsidRPr="005865D4">
        <w:rPr>
          <w:rFonts w:asciiTheme="minorHAnsi" w:hAnsiTheme="minorHAnsi" w:cstheme="minorHAnsi"/>
          <w:sz w:val="26"/>
          <w:szCs w:val="26"/>
        </w:rPr>
        <w:t xml:space="preserve">                      </w:t>
      </w:r>
      <w:r w:rsidRPr="005865D4">
        <w:rPr>
          <w:rFonts w:asciiTheme="minorHAnsi" w:hAnsiTheme="minorHAnsi" w:cstheme="minorHAnsi"/>
          <w:sz w:val="26"/>
          <w:szCs w:val="26"/>
        </w:rPr>
        <w:t>na zajęcia innej grupy w tej samej szkole, uczeń może:</w:t>
      </w:r>
    </w:p>
    <w:p w:rsidR="003B38EA" w:rsidRPr="005865D4" w:rsidRDefault="003B38EA" w:rsidP="00AF5C0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uczyć się danego języka obcego nowożytnego, wyrównując we własnym zakresie braki programowe do końca roku szkolnego, albo</w:t>
      </w:r>
    </w:p>
    <w:p w:rsidR="003B38EA" w:rsidRPr="005865D4" w:rsidRDefault="003B38EA" w:rsidP="00AF5C0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kontynuować we własnym zakresie naukę języka obcego nowożytnego, którego uczył się w poprzedniej szkole, albo</w:t>
      </w:r>
    </w:p>
    <w:p w:rsidR="004006A5" w:rsidRPr="00C16374" w:rsidRDefault="003B38EA" w:rsidP="00C16374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>uczęszczać na zajęcia z danego języka obcego nowożytnego w innej szkole.</w:t>
      </w:r>
    </w:p>
    <w:p w:rsidR="003B38EA" w:rsidRPr="005865D4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 xml:space="preserve">Dla ucznia, który kontynuuje we własnym zakresie naukę języka obcego nowożytnego jako przedmiotu obowiązkowego, przeprowadza się egzamin klasyfikacyjny. Egzamin klasyfikacyjny jest przeprowadzany na podstawie przepisów w sprawie warunków </w:t>
      </w:r>
      <w:r w:rsidR="00AF5C0D" w:rsidRPr="005865D4">
        <w:rPr>
          <w:rFonts w:asciiTheme="minorHAnsi" w:hAnsiTheme="minorHAnsi" w:cstheme="minorHAnsi"/>
          <w:sz w:val="26"/>
          <w:szCs w:val="26"/>
        </w:rPr>
        <w:t xml:space="preserve">                            </w:t>
      </w:r>
      <w:r w:rsidRPr="005865D4">
        <w:rPr>
          <w:rFonts w:asciiTheme="minorHAnsi" w:hAnsiTheme="minorHAnsi" w:cstheme="minorHAnsi"/>
          <w:sz w:val="26"/>
          <w:szCs w:val="26"/>
        </w:rPr>
        <w:t>i sposobu oceniania, klasyfikowania i promowania uczniów oraz przeprowadzania sprawdzianów i egzaminów w publicznych szkołach i placówkach artystycznych.</w:t>
      </w:r>
    </w:p>
    <w:p w:rsidR="003B38EA" w:rsidRPr="005865D4" w:rsidRDefault="003B38EA" w:rsidP="00AF5C0D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865D4">
        <w:rPr>
          <w:rFonts w:asciiTheme="minorHAnsi" w:hAnsiTheme="minorHAnsi" w:cstheme="minorHAnsi"/>
          <w:sz w:val="26"/>
          <w:szCs w:val="26"/>
        </w:rPr>
        <w:t xml:space="preserve">W szczególnie uzasadnionych przypadkach, na wniosek dyrektora publicznej szkoły lub publicznej placówki artystycznej, minister właściwy do spraw kultury i ochrony dziedzictwa narodowego może wyrazić zgodę na ubieganie się o przyjęcie do publicznej szkoły lub publicznej placówki artystycznej przez kandydata </w:t>
      </w:r>
      <w:r w:rsidR="005C5A2E" w:rsidRPr="005865D4">
        <w:rPr>
          <w:rFonts w:asciiTheme="minorHAnsi" w:hAnsiTheme="minorHAnsi" w:cstheme="minorHAnsi"/>
          <w:sz w:val="26"/>
          <w:szCs w:val="26"/>
        </w:rPr>
        <w:t xml:space="preserve">przekraczającego określone </w:t>
      </w:r>
      <w:r w:rsidR="00AF5C0D" w:rsidRPr="005865D4">
        <w:rPr>
          <w:rFonts w:asciiTheme="minorHAnsi" w:hAnsiTheme="minorHAnsi" w:cstheme="minorHAnsi"/>
          <w:sz w:val="26"/>
          <w:szCs w:val="26"/>
        </w:rPr>
        <w:t xml:space="preserve">  </w:t>
      </w:r>
      <w:r w:rsidR="005C5A2E" w:rsidRPr="005865D4">
        <w:rPr>
          <w:rFonts w:asciiTheme="minorHAnsi" w:hAnsiTheme="minorHAnsi" w:cstheme="minorHAnsi"/>
          <w:sz w:val="26"/>
          <w:szCs w:val="26"/>
        </w:rPr>
        <w:t xml:space="preserve">w </w:t>
      </w:r>
      <w:r w:rsidR="005C5A2E" w:rsidRPr="005865D4">
        <w:rPr>
          <w:rFonts w:asciiTheme="minorHAnsi" w:hAnsiTheme="minorHAnsi" w:cstheme="minorHAnsi"/>
          <w:i/>
          <w:sz w:val="26"/>
          <w:szCs w:val="26"/>
        </w:rPr>
        <w:t>Rozporządzeniu</w:t>
      </w:r>
      <w:r w:rsidR="005C5A2E" w:rsidRPr="005865D4">
        <w:rPr>
          <w:rStyle w:val="Odwoanieprzypisudolnego"/>
          <w:rFonts w:asciiTheme="minorHAnsi" w:hAnsiTheme="minorHAnsi" w:cstheme="minorHAnsi"/>
          <w:i/>
          <w:sz w:val="26"/>
          <w:szCs w:val="26"/>
        </w:rPr>
        <w:footnoteReference w:id="2"/>
      </w:r>
      <w:r w:rsidR="00AF5C0D" w:rsidRPr="005865D4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5C5A2E" w:rsidRPr="005865D4">
        <w:rPr>
          <w:rFonts w:asciiTheme="minorHAnsi" w:hAnsiTheme="minorHAnsi" w:cstheme="minorHAnsi"/>
          <w:sz w:val="26"/>
          <w:szCs w:val="26"/>
        </w:rPr>
        <w:t>limity wiekowe.</w:t>
      </w:r>
    </w:p>
    <w:p w:rsidR="00774D97" w:rsidRPr="005865D4" w:rsidRDefault="00774D97" w:rsidP="00AF5C0D">
      <w:pPr>
        <w:spacing w:line="360" w:lineRule="auto"/>
        <w:rPr>
          <w:rFonts w:cstheme="minorHAnsi"/>
          <w:sz w:val="26"/>
          <w:szCs w:val="26"/>
        </w:rPr>
      </w:pPr>
    </w:p>
    <w:sectPr w:rsidR="00774D97" w:rsidRPr="005865D4" w:rsidSect="003B38E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EF" w:rsidRDefault="00DD78EF" w:rsidP="005C5A2E">
      <w:pPr>
        <w:spacing w:after="0" w:line="240" w:lineRule="auto"/>
      </w:pPr>
      <w:r>
        <w:separator/>
      </w:r>
    </w:p>
  </w:endnote>
  <w:endnote w:type="continuationSeparator" w:id="0">
    <w:p w:rsidR="00DD78EF" w:rsidRDefault="00DD78EF" w:rsidP="005C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89398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AF5C0D" w:rsidRDefault="001C1961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3C7B17">
            <w:rPr>
              <w:noProof/>
            </w:rPr>
            <w:t>4</w:t>
          </w:r>
        </w:fldSimple>
        <w:r w:rsidR="00AF5C0D">
          <w:t xml:space="preserve"> | </w:t>
        </w:r>
        <w:r w:rsidR="00AF5C0D">
          <w:rPr>
            <w:color w:val="7F7F7F" w:themeColor="background1" w:themeShade="7F"/>
            <w:spacing w:val="60"/>
          </w:rPr>
          <w:t>Strona</w:t>
        </w:r>
      </w:p>
    </w:sdtContent>
  </w:sdt>
  <w:p w:rsidR="00AF5C0D" w:rsidRDefault="00AF5C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EF" w:rsidRDefault="00DD78EF" w:rsidP="005C5A2E">
      <w:pPr>
        <w:spacing w:after="0" w:line="240" w:lineRule="auto"/>
      </w:pPr>
      <w:r>
        <w:separator/>
      </w:r>
    </w:p>
  </w:footnote>
  <w:footnote w:type="continuationSeparator" w:id="0">
    <w:p w:rsidR="00DD78EF" w:rsidRDefault="00DD78EF" w:rsidP="005C5A2E">
      <w:pPr>
        <w:spacing w:after="0" w:line="240" w:lineRule="auto"/>
      </w:pPr>
      <w:r>
        <w:continuationSeparator/>
      </w:r>
    </w:p>
  </w:footnote>
  <w:footnote w:id="1">
    <w:p w:rsidR="007D3C03" w:rsidRDefault="007D3C03">
      <w:pPr>
        <w:pStyle w:val="Tekstprzypisudolnego"/>
      </w:pPr>
      <w:r>
        <w:rPr>
          <w:rStyle w:val="Odwoanieprzypisudolnego"/>
        </w:rPr>
        <w:footnoteRef/>
      </w:r>
      <w:r>
        <w:t xml:space="preserve"> Ilekroć w regulaminie mowa o „szkole” – rozumie się przez to OSM i SM I stopnia im. </w:t>
      </w:r>
      <w:r w:rsidR="009B557D">
        <w:t>p</w:t>
      </w:r>
      <w:r>
        <w:t>rof. M. Zduniak we Wrocławiu.</w:t>
      </w:r>
    </w:p>
  </w:footnote>
  <w:footnote w:id="2">
    <w:p w:rsidR="005C5A2E" w:rsidRPr="00AF5C0D" w:rsidRDefault="005C5A2E" w:rsidP="005C5A2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F5C0D">
        <w:rPr>
          <w:rStyle w:val="Odwoanieprzypisudolnego"/>
          <w:color w:val="262626" w:themeColor="text1" w:themeTint="D9"/>
        </w:rPr>
        <w:footnoteRef/>
      </w:r>
      <w:r w:rsidRPr="00AF5C0D">
        <w:rPr>
          <w:color w:val="262626" w:themeColor="text1" w:themeTint="D9"/>
        </w:rPr>
        <w:t xml:space="preserve"> </w:t>
      </w:r>
      <w:r w:rsidRPr="00AF5C0D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Rozporządzenie Ministra Kultury i Dziedzictwa Narodowego z dnia </w:t>
      </w:r>
      <w:r w:rsidR="00C63BE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9 kwietnia 2019</w:t>
      </w:r>
      <w:r w:rsidRPr="00AF5C0D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r. </w:t>
      </w:r>
      <w:r w:rsidRPr="00AF5C0D">
        <w:rPr>
          <w:rStyle w:val="Pogrubienie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w sprawie warunków </w:t>
      </w:r>
      <w:r w:rsidR="00C63BE6">
        <w:rPr>
          <w:rStyle w:val="Pogrubienie"/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  <w:r w:rsidRPr="00AF5C0D">
        <w:rPr>
          <w:rStyle w:val="Pogrubienie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i trybu przyjmowania uczniów do publicznych </w:t>
      </w:r>
      <w:r w:rsidR="00C63BE6">
        <w:rPr>
          <w:rStyle w:val="Pogrubienie"/>
          <w:rFonts w:asciiTheme="minorHAnsi" w:hAnsiTheme="minorHAnsi" w:cstheme="minorHAnsi"/>
          <w:color w:val="262626" w:themeColor="text1" w:themeTint="D9"/>
          <w:sz w:val="22"/>
          <w:szCs w:val="22"/>
        </w:rPr>
        <w:t>szkół i placówek artystycznych oraz przechodzenia z jednych typów szkół do innych.</w:t>
      </w:r>
    </w:p>
    <w:p w:rsidR="005C5A2E" w:rsidRDefault="005C5A2E" w:rsidP="005C5A2E">
      <w:pPr>
        <w:pStyle w:val="Tekstprzypisudolnego"/>
      </w:pPr>
      <w:r w:rsidRPr="00AF5C0D">
        <w:rPr>
          <w:rFonts w:cstheme="minorHAnsi"/>
          <w:color w:val="262626" w:themeColor="text1" w:themeTint="D9"/>
          <w:sz w:val="22"/>
          <w:szCs w:val="22"/>
        </w:rPr>
        <w:t>opublikowano:</w:t>
      </w:r>
      <w:r w:rsidRPr="00AF5C0D">
        <w:rPr>
          <w:rStyle w:val="apple-converted-space"/>
          <w:rFonts w:cstheme="minorHAnsi"/>
          <w:bCs/>
          <w:color w:val="262626" w:themeColor="text1" w:themeTint="D9"/>
          <w:sz w:val="22"/>
          <w:szCs w:val="22"/>
        </w:rPr>
        <w:t> </w:t>
      </w:r>
      <w:r w:rsidR="00C63BE6">
        <w:rPr>
          <w:rStyle w:val="Pogrubienie"/>
          <w:rFonts w:cstheme="minorHAnsi"/>
          <w:color w:val="262626" w:themeColor="text1" w:themeTint="D9"/>
          <w:sz w:val="22"/>
          <w:szCs w:val="22"/>
        </w:rPr>
        <w:t>Dz. U. z 2019</w:t>
      </w:r>
      <w:r w:rsidRPr="00AF5C0D">
        <w:rPr>
          <w:rStyle w:val="Pogrubienie"/>
          <w:rFonts w:cstheme="minorHAnsi"/>
          <w:color w:val="262626" w:themeColor="text1" w:themeTint="D9"/>
          <w:sz w:val="22"/>
          <w:szCs w:val="22"/>
        </w:rPr>
        <w:t xml:space="preserve"> r., poz. 686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948"/>
    <w:multiLevelType w:val="hybridMultilevel"/>
    <w:tmpl w:val="C778F142"/>
    <w:lvl w:ilvl="0" w:tplc="FFDAE564">
      <w:start w:val="1"/>
      <w:numFmt w:val="decimal"/>
      <w:lvlText w:val="%1)"/>
      <w:lvlJc w:val="left"/>
      <w:pPr>
        <w:ind w:left="927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6670D9"/>
    <w:multiLevelType w:val="hybridMultilevel"/>
    <w:tmpl w:val="1F100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042E2"/>
    <w:multiLevelType w:val="hybridMultilevel"/>
    <w:tmpl w:val="C536353A"/>
    <w:lvl w:ilvl="0" w:tplc="46C8CA5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0505"/>
    <w:multiLevelType w:val="hybridMultilevel"/>
    <w:tmpl w:val="65C24A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A2B78"/>
    <w:multiLevelType w:val="hybridMultilevel"/>
    <w:tmpl w:val="B316F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B2D6A"/>
    <w:multiLevelType w:val="hybridMultilevel"/>
    <w:tmpl w:val="44FE43F0"/>
    <w:lvl w:ilvl="0" w:tplc="C122CD0C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FB3BE3"/>
    <w:multiLevelType w:val="hybridMultilevel"/>
    <w:tmpl w:val="723CD15E"/>
    <w:lvl w:ilvl="0" w:tplc="7828204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2B5B32"/>
    <w:multiLevelType w:val="hybridMultilevel"/>
    <w:tmpl w:val="8B5A7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17755"/>
    <w:multiLevelType w:val="hybridMultilevel"/>
    <w:tmpl w:val="06FC4AF2"/>
    <w:lvl w:ilvl="0" w:tplc="734EE09C">
      <w:start w:val="1"/>
      <w:numFmt w:val="decimal"/>
      <w:lvlText w:val="%1)"/>
      <w:lvlJc w:val="left"/>
      <w:pPr>
        <w:ind w:left="927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D949DA"/>
    <w:multiLevelType w:val="hybridMultilevel"/>
    <w:tmpl w:val="B57846EA"/>
    <w:lvl w:ilvl="0" w:tplc="DEAAC4FA">
      <w:start w:val="1"/>
      <w:numFmt w:val="decimal"/>
      <w:lvlText w:val="%1)"/>
      <w:lvlJc w:val="left"/>
      <w:pPr>
        <w:ind w:left="927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415816"/>
    <w:multiLevelType w:val="hybridMultilevel"/>
    <w:tmpl w:val="087A7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B5035"/>
    <w:multiLevelType w:val="hybridMultilevel"/>
    <w:tmpl w:val="3A9CD036"/>
    <w:lvl w:ilvl="0" w:tplc="549433CA">
      <w:start w:val="1"/>
      <w:numFmt w:val="decimal"/>
      <w:lvlText w:val="%1)"/>
      <w:lvlJc w:val="left"/>
      <w:pPr>
        <w:ind w:left="927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BA4FE9"/>
    <w:multiLevelType w:val="hybridMultilevel"/>
    <w:tmpl w:val="929632E2"/>
    <w:lvl w:ilvl="0" w:tplc="82882B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079EF"/>
    <w:multiLevelType w:val="hybridMultilevel"/>
    <w:tmpl w:val="43C8C508"/>
    <w:lvl w:ilvl="0" w:tplc="4BD23ED0">
      <w:start w:val="1"/>
      <w:numFmt w:val="decimal"/>
      <w:lvlText w:val="%1)"/>
      <w:lvlJc w:val="left"/>
      <w:pPr>
        <w:ind w:left="927" w:hanging="360"/>
      </w:pPr>
      <w:rPr>
        <w:b w:val="0"/>
        <w:i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405837"/>
    <w:multiLevelType w:val="hybridMultilevel"/>
    <w:tmpl w:val="0AB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90007"/>
    <w:multiLevelType w:val="hybridMultilevel"/>
    <w:tmpl w:val="7102CBE8"/>
    <w:lvl w:ilvl="0" w:tplc="5148B7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5"/>
  </w:num>
  <w:num w:numId="9">
    <w:abstractNumId w:val="10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  <w:num w:numId="14">
    <w:abstractNumId w:val="8"/>
  </w:num>
  <w:num w:numId="15">
    <w:abstractNumId w:val="16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8EA"/>
    <w:rsid w:val="000A3709"/>
    <w:rsid w:val="001C1961"/>
    <w:rsid w:val="003B280C"/>
    <w:rsid w:val="003B38EA"/>
    <w:rsid w:val="003C7B17"/>
    <w:rsid w:val="004006A5"/>
    <w:rsid w:val="005865D4"/>
    <w:rsid w:val="005C5A2E"/>
    <w:rsid w:val="00753339"/>
    <w:rsid w:val="00774D97"/>
    <w:rsid w:val="007D3C03"/>
    <w:rsid w:val="007E59E2"/>
    <w:rsid w:val="00827A50"/>
    <w:rsid w:val="009B557D"/>
    <w:rsid w:val="009D2F9A"/>
    <w:rsid w:val="00A82CE5"/>
    <w:rsid w:val="00AF5C0D"/>
    <w:rsid w:val="00C16374"/>
    <w:rsid w:val="00C63BE6"/>
    <w:rsid w:val="00DD78EF"/>
    <w:rsid w:val="00DF3F71"/>
    <w:rsid w:val="00FD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97"/>
  </w:style>
  <w:style w:type="paragraph" w:styleId="Nagwek1">
    <w:name w:val="heading 1"/>
    <w:basedOn w:val="Normalny"/>
    <w:next w:val="Tekstpodstawowy"/>
    <w:link w:val="Nagwek1Znak"/>
    <w:qFormat/>
    <w:rsid w:val="003B38EA"/>
    <w:pPr>
      <w:numPr>
        <w:numId w:val="1"/>
      </w:numPr>
      <w:suppressAutoHyphens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kern w:val="1"/>
      <w:sz w:val="28"/>
      <w:szCs w:val="2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3B38EA"/>
    <w:pPr>
      <w:keepNext/>
      <w:numPr>
        <w:ilvl w:val="1"/>
        <w:numId w:val="1"/>
      </w:numPr>
      <w:suppressAutoHyphens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3B38EA"/>
    <w:pPr>
      <w:keepNext/>
      <w:numPr>
        <w:ilvl w:val="2"/>
        <w:numId w:val="1"/>
      </w:numPr>
      <w:suppressAutoHyphens/>
      <w:spacing w:after="0" w:line="36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kern w:val="1"/>
      <w:sz w:val="32"/>
      <w:szCs w:val="32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3B38EA"/>
    <w:pPr>
      <w:keepNext/>
      <w:numPr>
        <w:ilvl w:val="3"/>
        <w:numId w:val="1"/>
      </w:numPr>
      <w:tabs>
        <w:tab w:val="left" w:pos="851"/>
        <w:tab w:val="left" w:pos="916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  <w:ind w:left="142" w:hanging="142"/>
      <w:jc w:val="center"/>
      <w:textAlignment w:val="baseline"/>
      <w:outlineLvl w:val="3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3B38EA"/>
    <w:pPr>
      <w:keepNext/>
      <w:numPr>
        <w:ilvl w:val="4"/>
        <w:numId w:val="1"/>
      </w:numPr>
      <w:suppressAutoHyphens/>
      <w:spacing w:after="0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1"/>
      <w:sz w:val="36"/>
      <w:szCs w:val="28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3B38EA"/>
    <w:pPr>
      <w:keepNext/>
      <w:numPr>
        <w:ilvl w:val="5"/>
        <w:numId w:val="1"/>
      </w:numPr>
      <w:suppressAutoHyphens/>
      <w:spacing w:after="0" w:line="100" w:lineRule="atLeast"/>
      <w:textAlignment w:val="baseline"/>
      <w:outlineLvl w:val="5"/>
    </w:pPr>
    <w:rPr>
      <w:rFonts w:ascii="Times-Bold" w:eastAsia="Times New Roman" w:hAnsi="Times-Bold" w:cs="Times New Roman"/>
      <w:b/>
      <w:bCs/>
      <w:kern w:val="1"/>
      <w:sz w:val="36"/>
      <w:szCs w:val="36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3B38EA"/>
    <w:pPr>
      <w:keepNext/>
      <w:numPr>
        <w:ilvl w:val="6"/>
        <w:numId w:val="1"/>
      </w:numPr>
      <w:suppressAutoHyphens/>
      <w:spacing w:after="0" w:line="100" w:lineRule="atLeast"/>
      <w:jc w:val="center"/>
      <w:textAlignment w:val="baseline"/>
      <w:outlineLvl w:val="6"/>
    </w:pPr>
    <w:rPr>
      <w:rFonts w:ascii="Times-Bold" w:eastAsia="Times New Roman" w:hAnsi="Times-Bold" w:cs="Times New Roman"/>
      <w:b/>
      <w:bCs/>
      <w:color w:val="000000"/>
      <w:kern w:val="1"/>
      <w:sz w:val="32"/>
      <w:szCs w:val="32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3B38EA"/>
    <w:pPr>
      <w:keepNext/>
      <w:numPr>
        <w:ilvl w:val="7"/>
        <w:numId w:val="1"/>
      </w:numPr>
      <w:suppressAutoHyphens/>
      <w:spacing w:after="0" w:line="100" w:lineRule="atLeast"/>
      <w:jc w:val="center"/>
      <w:textAlignment w:val="baseline"/>
      <w:outlineLvl w:val="7"/>
    </w:pPr>
    <w:rPr>
      <w:rFonts w:ascii="Times-Roman" w:eastAsia="Times New Roman" w:hAnsi="Times-Roman" w:cs="Times New Roman"/>
      <w:color w:val="000000"/>
      <w:kern w:val="1"/>
      <w:sz w:val="32"/>
      <w:szCs w:val="32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3B38EA"/>
    <w:pPr>
      <w:keepNext/>
      <w:numPr>
        <w:ilvl w:val="8"/>
        <w:numId w:val="1"/>
      </w:numPr>
      <w:suppressAutoHyphens/>
      <w:spacing w:after="0" w:line="100" w:lineRule="atLeast"/>
      <w:jc w:val="center"/>
      <w:textAlignment w:val="baseline"/>
      <w:outlineLvl w:val="8"/>
    </w:pPr>
    <w:rPr>
      <w:rFonts w:ascii="Times-Italic" w:eastAsia="Times New Roman" w:hAnsi="Times-Italic" w:cs="Times New Roman"/>
      <w:kern w:val="1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38E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B38EA"/>
    <w:rPr>
      <w:rFonts w:ascii="Cambria" w:eastAsia="Times New Roman" w:hAnsi="Cambria" w:cs="Times New Roman"/>
      <w:b/>
      <w:bCs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3B38EA"/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B38EA"/>
    <w:rPr>
      <w:rFonts w:ascii="Times New Roman" w:eastAsia="Times New Roman" w:hAnsi="Times New Roman" w:cs="Times New Roman"/>
      <w:b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3B38EA"/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B38EA"/>
    <w:rPr>
      <w:rFonts w:ascii="Times New Roman" w:eastAsia="Times New Roman" w:hAnsi="Times New Roman" w:cs="Times New Roman"/>
      <w:b/>
      <w:kern w:val="1"/>
      <w:sz w:val="36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B38EA"/>
    <w:rPr>
      <w:rFonts w:ascii="Times-Bold" w:eastAsia="Times New Roman" w:hAnsi="Times-Bold" w:cs="Times New Roman"/>
      <w:b/>
      <w:bCs/>
      <w:kern w:val="1"/>
      <w:sz w:val="36"/>
      <w:szCs w:val="36"/>
      <w:lang w:eastAsia="ar-SA"/>
    </w:rPr>
  </w:style>
  <w:style w:type="character" w:customStyle="1" w:styleId="Nagwek7Znak">
    <w:name w:val="Nagłówek 7 Znak"/>
    <w:basedOn w:val="Domylnaczcionkaakapitu"/>
    <w:link w:val="Nagwek7"/>
    <w:rsid w:val="003B38EA"/>
    <w:rPr>
      <w:rFonts w:ascii="Times-Bold" w:eastAsia="Times New Roman" w:hAnsi="Times-Bold" w:cs="Times New Roman"/>
      <w:b/>
      <w:bCs/>
      <w:color w:val="000000"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3B38EA"/>
    <w:rPr>
      <w:rFonts w:ascii="Times-Roman" w:eastAsia="Times New Roman" w:hAnsi="Times-Roman" w:cs="Times New Roman"/>
      <w:color w:val="000000"/>
      <w:kern w:val="1"/>
      <w:sz w:val="32"/>
      <w:szCs w:val="32"/>
      <w:lang w:eastAsia="ar-SA"/>
    </w:rPr>
  </w:style>
  <w:style w:type="character" w:customStyle="1" w:styleId="Nagwek9Znak">
    <w:name w:val="Nagłówek 9 Znak"/>
    <w:basedOn w:val="Domylnaczcionkaakapitu"/>
    <w:link w:val="Nagwek9"/>
    <w:rsid w:val="003B38EA"/>
    <w:rPr>
      <w:rFonts w:ascii="Times-Italic" w:eastAsia="Times New Roman" w:hAnsi="Times-Italic" w:cs="Times New Roman"/>
      <w:kern w:val="1"/>
      <w:sz w:val="36"/>
      <w:szCs w:val="36"/>
      <w:lang w:eastAsia="ar-SA"/>
    </w:rPr>
  </w:style>
  <w:style w:type="character" w:customStyle="1" w:styleId="apple-converted-space">
    <w:name w:val="apple-converted-space"/>
    <w:basedOn w:val="Domylnaczcionkaakapitu"/>
    <w:rsid w:val="003B38E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38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38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A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A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A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3C03"/>
    <w:pPr>
      <w:suppressAutoHyphens/>
      <w:ind w:left="720"/>
      <w:contextualSpacing/>
      <w:textAlignment w:val="baseline"/>
    </w:pPr>
    <w:rPr>
      <w:rFonts w:ascii="Calibri" w:eastAsia="Lucida Sans Unicode" w:hAnsi="Calibri" w:cs="Tahoma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F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5C0D"/>
  </w:style>
  <w:style w:type="paragraph" w:styleId="Stopka">
    <w:name w:val="footer"/>
    <w:basedOn w:val="Normalny"/>
    <w:link w:val="StopkaZnak"/>
    <w:uiPriority w:val="99"/>
    <w:unhideWhenUsed/>
    <w:rsid w:val="00AF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4</cp:revision>
  <cp:lastPrinted>2020-03-09T07:39:00Z</cp:lastPrinted>
  <dcterms:created xsi:type="dcterms:W3CDTF">2020-03-09T08:49:00Z</dcterms:created>
  <dcterms:modified xsi:type="dcterms:W3CDTF">2020-03-09T09:03:00Z</dcterms:modified>
</cp:coreProperties>
</file>